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E6" w:rsidRDefault="006E4FE6" w:rsidP="006E4FE6">
      <w:pPr>
        <w:jc w:val="center"/>
        <w:rPr>
          <w:b/>
          <w:sz w:val="26"/>
          <w:szCs w:val="26"/>
        </w:rPr>
      </w:pPr>
      <w:r w:rsidRPr="000E123F">
        <w:rPr>
          <w:b/>
          <w:sz w:val="26"/>
          <w:szCs w:val="26"/>
        </w:rPr>
        <w:t>ПАМЯТКА</w:t>
      </w:r>
    </w:p>
    <w:p w:rsidR="006E4FE6" w:rsidRPr="000E123F" w:rsidRDefault="006E4FE6" w:rsidP="006E4FE6">
      <w:pPr>
        <w:jc w:val="center"/>
        <w:rPr>
          <w:b/>
          <w:sz w:val="26"/>
          <w:szCs w:val="26"/>
        </w:rPr>
      </w:pPr>
      <w:r w:rsidRPr="000E123F">
        <w:rPr>
          <w:b/>
          <w:sz w:val="26"/>
          <w:szCs w:val="26"/>
        </w:rPr>
        <w:t xml:space="preserve">«Правила подготовки к </w:t>
      </w:r>
      <w:proofErr w:type="spellStart"/>
      <w:r w:rsidRPr="000E123F">
        <w:rPr>
          <w:b/>
          <w:sz w:val="26"/>
          <w:szCs w:val="26"/>
        </w:rPr>
        <w:t>эзофагогастродуоденоскопии</w:t>
      </w:r>
      <w:proofErr w:type="spellEnd"/>
      <w:r w:rsidRPr="000E123F">
        <w:rPr>
          <w:b/>
          <w:sz w:val="26"/>
          <w:szCs w:val="26"/>
        </w:rPr>
        <w:t>»</w:t>
      </w:r>
    </w:p>
    <w:p w:rsidR="006E4FE6" w:rsidRPr="000E123F" w:rsidRDefault="006E4FE6" w:rsidP="006E4FE6">
      <w:pPr>
        <w:jc w:val="center"/>
        <w:rPr>
          <w:sz w:val="26"/>
          <w:szCs w:val="26"/>
        </w:rPr>
      </w:pPr>
    </w:p>
    <w:p w:rsidR="006E4FE6" w:rsidRPr="000E123F" w:rsidRDefault="006E4FE6" w:rsidP="006E4FE6">
      <w:pPr>
        <w:spacing w:line="360" w:lineRule="auto"/>
        <w:ind w:firstLine="567"/>
        <w:jc w:val="both"/>
        <w:rPr>
          <w:sz w:val="26"/>
          <w:szCs w:val="26"/>
        </w:rPr>
      </w:pPr>
      <w:r w:rsidRPr="000E123F">
        <w:rPr>
          <w:sz w:val="26"/>
          <w:szCs w:val="26"/>
        </w:rPr>
        <w:tab/>
      </w:r>
      <w:proofErr w:type="spellStart"/>
      <w:r w:rsidRPr="000E123F">
        <w:rPr>
          <w:sz w:val="26"/>
          <w:szCs w:val="26"/>
        </w:rPr>
        <w:t>Эзофагогастродуоденоскопия</w:t>
      </w:r>
      <w:proofErr w:type="spellEnd"/>
      <w:r w:rsidRPr="000E123F">
        <w:rPr>
          <w:sz w:val="26"/>
          <w:szCs w:val="26"/>
        </w:rPr>
        <w:t xml:space="preserve"> (ЭГДС) – это осмотр пищевода, желудка и двенадцатиперстной кишки со стороны ее слизистой оболочки путем введения через ротовую полость гибкого аппарата, оснащенного </w:t>
      </w:r>
      <w:proofErr w:type="spellStart"/>
      <w:r w:rsidRPr="000E123F">
        <w:rPr>
          <w:sz w:val="26"/>
          <w:szCs w:val="26"/>
        </w:rPr>
        <w:t>световодом</w:t>
      </w:r>
      <w:proofErr w:type="spellEnd"/>
      <w:r w:rsidRPr="000E123F">
        <w:rPr>
          <w:sz w:val="26"/>
          <w:szCs w:val="26"/>
        </w:rPr>
        <w:t xml:space="preserve"> и видеокамерой. Благодаря яркому освещению и высокой разрешающей способности обеспечивается тщательный осмотр и, при необходимости, проводится забор материала на морфологическое исследование и </w:t>
      </w:r>
      <w:r w:rsidRPr="000E123F">
        <w:rPr>
          <w:sz w:val="26"/>
          <w:szCs w:val="26"/>
          <w:lang w:val="en-US"/>
        </w:rPr>
        <w:t>Helicobacter</w:t>
      </w:r>
      <w:r w:rsidRPr="000E123F">
        <w:rPr>
          <w:sz w:val="26"/>
          <w:szCs w:val="26"/>
        </w:rPr>
        <w:t xml:space="preserve"> </w:t>
      </w:r>
      <w:r w:rsidRPr="000E123F">
        <w:rPr>
          <w:sz w:val="26"/>
          <w:szCs w:val="26"/>
          <w:lang w:val="en-US"/>
        </w:rPr>
        <w:t>pylori</w:t>
      </w:r>
      <w:r w:rsidRPr="000E123F">
        <w:rPr>
          <w:sz w:val="26"/>
          <w:szCs w:val="26"/>
        </w:rPr>
        <w:t>.</w:t>
      </w:r>
    </w:p>
    <w:p w:rsidR="006E4FE6" w:rsidRPr="000E123F" w:rsidRDefault="006E4FE6" w:rsidP="006E4FE6">
      <w:pPr>
        <w:spacing w:line="360" w:lineRule="auto"/>
        <w:ind w:firstLine="567"/>
        <w:jc w:val="both"/>
        <w:rPr>
          <w:sz w:val="26"/>
          <w:szCs w:val="26"/>
        </w:rPr>
      </w:pPr>
    </w:p>
    <w:p w:rsidR="006E4FE6" w:rsidRDefault="006E4FE6" w:rsidP="006E4FE6">
      <w:pPr>
        <w:pStyle w:val="a3"/>
        <w:numPr>
          <w:ilvl w:val="0"/>
          <w:numId w:val="1"/>
        </w:numPr>
        <w:spacing w:line="276" w:lineRule="auto"/>
        <w:jc w:val="both"/>
        <w:rPr>
          <w:b/>
          <w:sz w:val="26"/>
          <w:szCs w:val="26"/>
        </w:rPr>
      </w:pPr>
      <w:r w:rsidRPr="000E123F">
        <w:rPr>
          <w:b/>
          <w:sz w:val="26"/>
          <w:szCs w:val="26"/>
        </w:rPr>
        <w:t xml:space="preserve">ЭГДС проводится натощак. </w:t>
      </w:r>
    </w:p>
    <w:p w:rsidR="006E4FE6" w:rsidRPr="000E123F" w:rsidRDefault="006E4FE6" w:rsidP="006E4FE6">
      <w:pPr>
        <w:pStyle w:val="a3"/>
        <w:spacing w:line="276" w:lineRule="auto"/>
        <w:ind w:left="1287"/>
        <w:jc w:val="both"/>
        <w:rPr>
          <w:b/>
          <w:sz w:val="26"/>
          <w:szCs w:val="26"/>
        </w:rPr>
      </w:pPr>
      <w:bookmarkStart w:id="0" w:name="_GoBack"/>
      <w:bookmarkEnd w:id="0"/>
    </w:p>
    <w:p w:rsidR="006E4FE6" w:rsidRPr="000E123F" w:rsidRDefault="006E4FE6" w:rsidP="006E4FE6">
      <w:pPr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0E123F">
        <w:rPr>
          <w:sz w:val="26"/>
          <w:szCs w:val="26"/>
        </w:rPr>
        <w:t xml:space="preserve">Если исследование назначено на первую половину дня (до 14.00 часов), то последний прием легкой пищи должен быть накануне не позднее 18.00 часов. </w:t>
      </w:r>
    </w:p>
    <w:p w:rsidR="006E4FE6" w:rsidRPr="000E123F" w:rsidRDefault="006E4FE6" w:rsidP="006E4FE6">
      <w:pPr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0E123F">
        <w:rPr>
          <w:sz w:val="26"/>
          <w:szCs w:val="26"/>
        </w:rPr>
        <w:t xml:space="preserve">При проведении ЭГДС после 14.00 часов допускается прием легкой пищи </w:t>
      </w:r>
      <w:r>
        <w:rPr>
          <w:sz w:val="26"/>
          <w:szCs w:val="26"/>
        </w:rPr>
        <w:t>ут</w:t>
      </w:r>
      <w:r w:rsidRPr="000E123F">
        <w:rPr>
          <w:sz w:val="26"/>
          <w:szCs w:val="26"/>
        </w:rPr>
        <w:t>ром за 6 часов до исследования (белковый омлет, йогурт без добавок).</w:t>
      </w:r>
    </w:p>
    <w:p w:rsidR="006E4FE6" w:rsidRPr="000E123F" w:rsidRDefault="006E4FE6" w:rsidP="006E4FE6">
      <w:pPr>
        <w:pStyle w:val="a3"/>
        <w:spacing w:line="360" w:lineRule="auto"/>
        <w:ind w:left="360" w:firstLine="567"/>
        <w:jc w:val="both"/>
        <w:rPr>
          <w:sz w:val="26"/>
          <w:szCs w:val="26"/>
        </w:rPr>
      </w:pPr>
    </w:p>
    <w:p w:rsidR="006E4FE6" w:rsidRPr="000E123F" w:rsidRDefault="006E4FE6" w:rsidP="006E4FE6">
      <w:pPr>
        <w:pStyle w:val="a3"/>
        <w:numPr>
          <w:ilvl w:val="0"/>
          <w:numId w:val="1"/>
        </w:numPr>
        <w:spacing w:after="120" w:line="276" w:lineRule="auto"/>
        <w:jc w:val="both"/>
        <w:rPr>
          <w:b/>
          <w:sz w:val="26"/>
          <w:szCs w:val="26"/>
        </w:rPr>
      </w:pPr>
      <w:r w:rsidRPr="000E123F">
        <w:rPr>
          <w:b/>
          <w:sz w:val="26"/>
          <w:szCs w:val="26"/>
        </w:rPr>
        <w:t>Прием воды следует прекратить за 3 часа до исследования.</w:t>
      </w:r>
    </w:p>
    <w:p w:rsidR="006E4FE6" w:rsidRPr="000E123F" w:rsidRDefault="006E4FE6" w:rsidP="006E4FE6">
      <w:pPr>
        <w:ind w:firstLine="567"/>
        <w:contextualSpacing/>
        <w:jc w:val="both"/>
        <w:rPr>
          <w:sz w:val="26"/>
          <w:szCs w:val="26"/>
        </w:rPr>
      </w:pPr>
    </w:p>
    <w:p w:rsidR="006E4FE6" w:rsidRDefault="006E4FE6" w:rsidP="006E4FE6">
      <w:pPr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0E123F">
        <w:rPr>
          <w:sz w:val="26"/>
          <w:szCs w:val="26"/>
        </w:rPr>
        <w:t>Необходимо воздержаться от курения и жевательной резинки в течение 6 часов до исследования. Чистка зубов разрешена.</w:t>
      </w:r>
    </w:p>
    <w:p w:rsidR="006E4FE6" w:rsidRDefault="006E4FE6" w:rsidP="006E4FE6">
      <w:pPr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0E123F">
        <w:rPr>
          <w:sz w:val="26"/>
          <w:szCs w:val="26"/>
        </w:rPr>
        <w:t xml:space="preserve">Для снятия нервного напряжения вечером накануне исследования или утром перед исследованием (если процедура проводится после 14.00 часов) можно принять легкое успокаивающее средство (валериана, </w:t>
      </w:r>
      <w:proofErr w:type="spellStart"/>
      <w:r w:rsidRPr="000E123F">
        <w:rPr>
          <w:sz w:val="26"/>
          <w:szCs w:val="26"/>
        </w:rPr>
        <w:t>тазепам</w:t>
      </w:r>
      <w:proofErr w:type="spellEnd"/>
      <w:r w:rsidRPr="000E123F">
        <w:rPr>
          <w:sz w:val="26"/>
          <w:szCs w:val="26"/>
        </w:rPr>
        <w:t xml:space="preserve"> и др.).</w:t>
      </w:r>
    </w:p>
    <w:p w:rsidR="006E4FE6" w:rsidRDefault="006E4FE6" w:rsidP="006E4FE6">
      <w:pPr>
        <w:pStyle w:val="a3"/>
        <w:spacing w:line="360" w:lineRule="auto"/>
        <w:ind w:left="0" w:firstLine="567"/>
        <w:jc w:val="both"/>
        <w:rPr>
          <w:sz w:val="26"/>
          <w:szCs w:val="26"/>
        </w:rPr>
      </w:pPr>
      <w:r w:rsidRPr="000E123F">
        <w:rPr>
          <w:sz w:val="26"/>
          <w:szCs w:val="26"/>
        </w:rPr>
        <w:t xml:space="preserve">Прием постоянно принимаемых препаратов (сердечно-сосудистых, </w:t>
      </w:r>
      <w:proofErr w:type="spellStart"/>
      <w:r w:rsidRPr="000E123F">
        <w:rPr>
          <w:sz w:val="26"/>
          <w:szCs w:val="26"/>
        </w:rPr>
        <w:t>сахароснижающих</w:t>
      </w:r>
      <w:proofErr w:type="spellEnd"/>
      <w:r w:rsidRPr="000E123F">
        <w:rPr>
          <w:sz w:val="26"/>
          <w:szCs w:val="26"/>
        </w:rPr>
        <w:t>, гормонов) следует прекратить за 3-4 часа до начала исследования.</w:t>
      </w:r>
    </w:p>
    <w:p w:rsidR="006E4FE6" w:rsidRPr="000E123F" w:rsidRDefault="006E4FE6" w:rsidP="006E4FE6">
      <w:pPr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0E123F">
        <w:rPr>
          <w:sz w:val="26"/>
          <w:szCs w:val="26"/>
        </w:rPr>
        <w:t>Непосредственно перед исследованием врач или медсестра проводит орошение ротоглотки слабым анестетиком, который помогает более плавному проведению эндоскопа через ротоглотку и предотвращает неприятные ощущения.</w:t>
      </w:r>
    </w:p>
    <w:p w:rsidR="006E4FE6" w:rsidRPr="000E123F" w:rsidRDefault="006E4FE6" w:rsidP="006E4FE6">
      <w:pPr>
        <w:pStyle w:val="a3"/>
        <w:spacing w:line="360" w:lineRule="auto"/>
        <w:ind w:left="0" w:firstLine="567"/>
        <w:jc w:val="both"/>
        <w:rPr>
          <w:sz w:val="26"/>
          <w:szCs w:val="26"/>
        </w:rPr>
      </w:pPr>
      <w:r w:rsidRPr="000E123F">
        <w:rPr>
          <w:sz w:val="26"/>
          <w:szCs w:val="26"/>
        </w:rPr>
        <w:t>Действие анестетика продолжается около 30 минут, поэтому в течении часа после исследования не следует полоскать рот или принимать пищу.</w:t>
      </w:r>
    </w:p>
    <w:p w:rsidR="006E4FE6" w:rsidRDefault="006E4FE6" w:rsidP="006E4FE6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</w:p>
    <w:p w:rsidR="00AB7EE4" w:rsidRDefault="00AB7EE4"/>
    <w:sectPr w:rsidR="00AB7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7E12"/>
    <w:multiLevelType w:val="hybridMultilevel"/>
    <w:tmpl w:val="495835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E6"/>
    <w:rsid w:val="006E4FE6"/>
    <w:rsid w:val="00AB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4A90"/>
  <w15:chartTrackingRefBased/>
  <w15:docId w15:val="{BD0F4A9C-08DF-4B13-B723-4CE4ED58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4FE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6E4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4FE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F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kuzenkovaem</dc:creator>
  <cp:keywords/>
  <dc:description/>
  <cp:lastModifiedBy>kuzenkovaem</cp:lastModifiedBy>
  <cp:revision>1</cp:revision>
  <cp:lastPrinted>2026-04-02T08:36:00Z</cp:lastPrinted>
  <dcterms:created xsi:type="dcterms:W3CDTF">2026-04-02T08:34:00Z</dcterms:created>
  <dcterms:modified xsi:type="dcterms:W3CDTF">2026-04-02T08:37:00Z</dcterms:modified>
</cp:coreProperties>
</file>